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8C" w:rsidRPr="002205A8" w:rsidRDefault="00AA378C" w:rsidP="00AA378C">
      <w:pPr>
        <w:pStyle w:val="NormaleWeb"/>
        <w:shd w:val="clear" w:color="auto" w:fill="FFFFFF"/>
        <w:jc w:val="center"/>
        <w:rPr>
          <w:color w:val="FF0000"/>
          <w:sz w:val="27"/>
          <w:szCs w:val="27"/>
        </w:rPr>
      </w:pPr>
      <w:r w:rsidRPr="002205A8">
        <w:rPr>
          <w:rStyle w:val="grame"/>
          <w:rFonts w:ascii="Arial" w:hAnsi="Arial" w:cs="Arial"/>
          <w:bCs/>
          <w:color w:val="FF0000"/>
          <w:sz w:val="48"/>
          <w:szCs w:val="48"/>
        </w:rPr>
        <w:t>REGOLAMENTO</w:t>
      </w:r>
      <w:r w:rsidRPr="002205A8">
        <w:rPr>
          <w:rStyle w:val="apple-converted-space"/>
          <w:rFonts w:ascii="Arial" w:hAnsi="Arial" w:cs="Arial"/>
          <w:bCs/>
          <w:color w:val="FF0000"/>
          <w:sz w:val="48"/>
          <w:szCs w:val="48"/>
        </w:rPr>
        <w:t> </w:t>
      </w:r>
      <w:proofErr w:type="spellStart"/>
      <w:r w:rsidRPr="002205A8">
        <w:rPr>
          <w:rStyle w:val="spelle"/>
          <w:rFonts w:ascii="Arial" w:hAnsi="Arial" w:cs="Arial"/>
          <w:bCs/>
          <w:color w:val="FF0000"/>
          <w:sz w:val="48"/>
          <w:szCs w:val="48"/>
        </w:rPr>
        <w:t>DI</w:t>
      </w:r>
      <w:proofErr w:type="spellEnd"/>
      <w:r w:rsidRPr="002205A8">
        <w:rPr>
          <w:rStyle w:val="apple-converted-space"/>
          <w:rFonts w:ascii="Arial" w:hAnsi="Arial" w:cs="Arial"/>
          <w:bCs/>
          <w:color w:val="FF0000"/>
          <w:sz w:val="48"/>
          <w:szCs w:val="48"/>
        </w:rPr>
        <w:t> </w:t>
      </w:r>
      <w:r w:rsidRPr="002205A8">
        <w:rPr>
          <w:rFonts w:ascii="Arial" w:hAnsi="Arial" w:cs="Arial"/>
          <w:bCs/>
          <w:color w:val="FF0000"/>
          <w:sz w:val="48"/>
          <w:szCs w:val="48"/>
        </w:rPr>
        <w:t>PRENOTAZIONE</w:t>
      </w:r>
    </w:p>
    <w:p w:rsidR="00AA378C" w:rsidRPr="002205A8" w:rsidRDefault="00AA378C" w:rsidP="00AA378C">
      <w:pPr>
        <w:pStyle w:val="NormaleWeb"/>
        <w:shd w:val="clear" w:color="auto" w:fill="FFFFFF"/>
        <w:jc w:val="center"/>
        <w:rPr>
          <w:sz w:val="27"/>
          <w:szCs w:val="27"/>
        </w:rPr>
      </w:pPr>
      <w:r w:rsidRPr="002205A8">
        <w:rPr>
          <w:rStyle w:val="grame"/>
          <w:rFonts w:ascii="Arial" w:hAnsi="Arial" w:cs="Arial"/>
          <w:bCs/>
          <w:sz w:val="27"/>
          <w:szCs w:val="27"/>
          <w:u w:val="single"/>
        </w:rPr>
        <w:t>Modalità</w:t>
      </w:r>
      <w:r w:rsidRPr="002205A8">
        <w:rPr>
          <w:rStyle w:val="apple-converted-space"/>
          <w:rFonts w:ascii="Arial" w:hAnsi="Arial" w:cs="Arial"/>
          <w:bCs/>
          <w:sz w:val="27"/>
          <w:szCs w:val="27"/>
          <w:u w:val="single"/>
        </w:rPr>
        <w:t> </w:t>
      </w:r>
      <w:r w:rsidRPr="002205A8">
        <w:rPr>
          <w:rFonts w:ascii="Arial" w:hAnsi="Arial" w:cs="Arial"/>
          <w:bCs/>
          <w:sz w:val="27"/>
          <w:szCs w:val="27"/>
          <w:u w:val="single"/>
        </w:rPr>
        <w:t>di prenotazione delle camere ed appartamenti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La permanenza negli alloggi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,</w:t>
      </w:r>
      <w:r w:rsidRPr="002205A8">
        <w:rPr>
          <w:rFonts w:ascii="Arial" w:hAnsi="Arial" w:cs="Arial"/>
          <w:bCs/>
          <w:sz w:val="27"/>
          <w:szCs w:val="27"/>
        </w:rPr>
        <w:t>agli effetti della prenotazione e del pagamento,decorre dal sabato oppure dalla domenica . La prenotazione deve indicare l'esatto periodo di permanenza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ed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il numero degli occupanti dell'alloggio;essa diviene definitiva soltanto con la conferma scritta da parte della direzione.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Periodo minimo di soggiorno una settimana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(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7 notti ) nel periodo di Ferragosto e 3 pernottamenti a Natale, Capodanno e Pasqua(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spelle"/>
          <w:rFonts w:ascii="Arial" w:hAnsi="Arial" w:cs="Arial"/>
          <w:bCs/>
          <w:sz w:val="27"/>
          <w:szCs w:val="27"/>
        </w:rPr>
        <w:t>Venerdi</w:t>
      </w:r>
      <w:proofErr w:type="spellEnd"/>
      <w:r w:rsidRPr="002205A8">
        <w:rPr>
          <w:rFonts w:ascii="Arial" w:hAnsi="Arial" w:cs="Arial"/>
          <w:bCs/>
          <w:sz w:val="27"/>
          <w:szCs w:val="27"/>
        </w:rPr>
        <w:t>, Sabato e Domenica).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 L'alloggio è disponibile tra le ore 16.00 e le ore 20.00 del giorno di arrivo è dovrà essere lasciato libero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entro e non oltre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le ore 10.00 del giorno di partenza,il ritardo comporta l’obbligo al pagamento del giorno successivo per intero salvo diverso accordo.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L’ingresso e la continuazione della permanenza dell’ospite nell'alloggio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grame"/>
          <w:rFonts w:ascii="Arial" w:hAnsi="Arial" w:cs="Arial"/>
          <w:bCs/>
          <w:sz w:val="27"/>
          <w:szCs w:val="27"/>
        </w:rPr>
        <w:t>implica</w:t>
      </w:r>
      <w:r w:rsidRPr="002205A8">
        <w:rPr>
          <w:rFonts w:ascii="Arial" w:hAnsi="Arial" w:cs="Arial"/>
          <w:bCs/>
          <w:sz w:val="27"/>
          <w:szCs w:val="27"/>
        </w:rPr>
        <w:t>che</w:t>
      </w:r>
      <w:proofErr w:type="spellEnd"/>
      <w:r w:rsidRPr="002205A8">
        <w:rPr>
          <w:rFonts w:ascii="Arial" w:hAnsi="Arial" w:cs="Arial"/>
          <w:bCs/>
          <w:sz w:val="27"/>
          <w:szCs w:val="27"/>
        </w:rPr>
        <w:t xml:space="preserve"> esso sia pienamente soddisfatto delle condizioni in cui trovasi l’alloggio medesimo e del prezzo praticatogli.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Con l’ingresso e la continuazione della permanenza, l’occupante accetta tacitamente di aver trovato l’alloggio integro sia negli arredi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che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 xml:space="preserve">nelle dotazioni. Pertanto, qualora si dovessero rilevare danneggiamenti in </w:t>
      </w:r>
      <w:proofErr w:type="spellStart"/>
      <w:r w:rsidRPr="002205A8">
        <w:rPr>
          <w:rFonts w:ascii="Arial" w:hAnsi="Arial" w:cs="Arial"/>
          <w:bCs/>
          <w:sz w:val="27"/>
          <w:szCs w:val="27"/>
        </w:rPr>
        <w:t>generale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successivamente</w:t>
      </w:r>
      <w:proofErr w:type="spellEnd"/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all’ingresso dell’ospite, le spese relative al ripristino dei danni saranno addebitate senza indugio all’occupante, senza che lo stesso possa addurre giustificazione alcuna.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Nel caso di ritardato arrivo l'alloggio sarà tenuto a disposizione fino alle ore 16 del giorno successivo a quello di prenotazione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;</w:t>
      </w:r>
      <w:r w:rsidRPr="002205A8">
        <w:rPr>
          <w:rFonts w:ascii="Arial" w:hAnsi="Arial" w:cs="Arial"/>
          <w:bCs/>
          <w:sz w:val="27"/>
          <w:szCs w:val="27"/>
        </w:rPr>
        <w:t>trascorso tale orario,il cliente sarà considerato rinunciatario, salvo diversa comunicazione telefonica e/o telegramma o e-mail.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24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Il pagamento dell'intero periodo prenotato si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effettua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con la seguente modalità: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24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40% all'atto della prenotazione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ed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il saldo quindici giorni prima  del periodo di soggiorno.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Le rimostranze relative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ad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eventuali inconvenienti che dovessero verificarsi durante il soggiorno (di qualsiasi genere e tipo) devono essere fatte inderogabilmente  nel momento stesso in cui dovessero avvenire, al fine di dare la possibilità al titolare di rimediare nel più breve tempo possibile.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Le eventuali rimostranze fatte in tempi diversi dall’accadimento saranno ritenute pretestuose e non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verranno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prese in considerazione.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lastRenderedPageBreak/>
        <w:t xml:space="preserve">I danneggiamenti e la consumazione di prodotti esposti vanno dichiarati e saldati prima della partenza. In caso contrario gli importi saranno </w:t>
      </w:r>
      <w:proofErr w:type="spellStart"/>
      <w:r w:rsidRPr="002205A8">
        <w:rPr>
          <w:rFonts w:ascii="Arial" w:hAnsi="Arial" w:cs="Arial"/>
          <w:bCs/>
          <w:sz w:val="27"/>
          <w:szCs w:val="27"/>
        </w:rPr>
        <w:t>addebitati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successivamente</w:t>
      </w:r>
      <w:proofErr w:type="spellEnd"/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maggiorati delle spese di recupero del credito.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I minori e gli animali domestici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 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sono sotto la diretta responsabilità di chi li accompagna. Eventuali danni alla propria persona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od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a terzi, a cose proprie o di terzi saranno imputabili alla mancata custodia dell'accompagnatore il quale ne risponderà civilmente e penalmente.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L'ospite è consapevole che il soggiorno all'interno di azienda agricola operante può presentare dei rischi per la presenza di strutture, macchinari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ed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animali che, se sottovalutati, possono mettere in pericolo l'incolumità delle persone e degli animali domestici. Con l'ingresso e la permanenza in azienda l'ospite accetta incondizionatamente la situazione e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si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impegna ad osservare un comportamento adeguato affinché tali rischi siano evitati.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Il pagamento può essere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effettuato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a mezzo bonifico bancario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sul c/c 9144.40 intestato a Pier Angelo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spelle"/>
          <w:rFonts w:ascii="Arial" w:hAnsi="Arial" w:cs="Arial"/>
          <w:bCs/>
          <w:sz w:val="27"/>
          <w:szCs w:val="27"/>
        </w:rPr>
        <w:t>Tomassetti</w:t>
      </w:r>
      <w:r w:rsidRPr="002205A8">
        <w:rPr>
          <w:rFonts w:ascii="Arial" w:hAnsi="Arial" w:cs="Arial"/>
          <w:bCs/>
          <w:sz w:val="27"/>
          <w:szCs w:val="27"/>
        </w:rPr>
        <w:t>, Ag. Monte dei Paschi di Siena L'Aquila 7400</w:t>
      </w:r>
    </w:p>
    <w:p w:rsidR="00AA378C" w:rsidRPr="002205A8" w:rsidRDefault="00AA378C" w:rsidP="00AA378C">
      <w:pPr>
        <w:pStyle w:val="NormaleWeb"/>
        <w:shd w:val="clear" w:color="auto" w:fill="FFFFFF"/>
        <w:spacing w:before="12" w:beforeAutospacing="0" w:after="12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IBAN: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IT 91 Q 01030 03600 000000914440</w:t>
      </w:r>
    </w:p>
    <w:p w:rsidR="00AA378C" w:rsidRPr="002205A8" w:rsidRDefault="00AA378C" w:rsidP="00AA378C">
      <w:pPr>
        <w:pStyle w:val="NormaleWeb"/>
        <w:shd w:val="clear" w:color="auto" w:fill="FFFFFF"/>
        <w:spacing w:before="12" w:beforeAutospacing="0" w:after="12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Codice BIC: PASCITMMXXX</w:t>
      </w:r>
    </w:p>
    <w:p w:rsidR="00AA378C" w:rsidRPr="002205A8" w:rsidRDefault="00AA378C" w:rsidP="00AA378C">
      <w:pPr>
        <w:pStyle w:val="NormaleWeb"/>
        <w:shd w:val="clear" w:color="auto" w:fill="FFFFFF"/>
        <w:spacing w:before="12" w:beforeAutospacing="0" w:after="12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CIN: Q</w:t>
      </w:r>
    </w:p>
    <w:p w:rsidR="00AA378C" w:rsidRPr="002205A8" w:rsidRDefault="00AA378C" w:rsidP="00AA378C">
      <w:pPr>
        <w:pStyle w:val="NormaleWeb"/>
        <w:shd w:val="clear" w:color="auto" w:fill="FFFFFF"/>
        <w:spacing w:before="12" w:beforeAutospacing="0" w:after="12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 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Il pagamento può essere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effettuato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a mezzo bonifico bancario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 intestato a Pier Angelo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spelle"/>
          <w:rFonts w:ascii="Arial" w:hAnsi="Arial" w:cs="Arial"/>
          <w:bCs/>
          <w:sz w:val="27"/>
          <w:szCs w:val="27"/>
        </w:rPr>
        <w:t>Tomassetti</w:t>
      </w:r>
      <w:r w:rsidRPr="002205A8">
        <w:rPr>
          <w:rFonts w:ascii="Arial" w:hAnsi="Arial" w:cs="Arial"/>
          <w:bCs/>
          <w:sz w:val="27"/>
          <w:szCs w:val="27"/>
        </w:rPr>
        <w:t>, Ag. UniCredit Banca di Roma, Agenzia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spelle"/>
          <w:rFonts w:ascii="Arial" w:hAnsi="Arial" w:cs="Arial"/>
          <w:bCs/>
          <w:sz w:val="27"/>
          <w:szCs w:val="27"/>
        </w:rPr>
        <w:t>n°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30470; L’Aquila Via Madonna di Pettino.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IBAN: IT 67 P 02008 32974 023290128891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Oppure a mezzo assegno circolare o di c/c bancario,non trasferibile,intestato a Pier Angelo Tomassetti.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Oppure a mezzo vaglia postale ordinario nazionale o vaglia online: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Cognome/nome beneficiario: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spelle"/>
          <w:rFonts w:ascii="Arial" w:hAnsi="Arial" w:cs="Arial"/>
          <w:bCs/>
          <w:sz w:val="27"/>
          <w:szCs w:val="27"/>
        </w:rPr>
        <w:t>Tomassetti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Pier Angelo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Indirizzo beneficiario: Via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spelle"/>
          <w:rFonts w:ascii="Arial" w:hAnsi="Arial" w:cs="Arial"/>
          <w:bCs/>
          <w:sz w:val="27"/>
          <w:szCs w:val="27"/>
        </w:rPr>
        <w:t>Capestrano</w:t>
      </w:r>
      <w:proofErr w:type="spellEnd"/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n°4 - 67020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spelle"/>
          <w:rFonts w:ascii="Arial" w:hAnsi="Arial" w:cs="Arial"/>
          <w:bCs/>
          <w:sz w:val="27"/>
          <w:szCs w:val="27"/>
        </w:rPr>
        <w:t>Collepietro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(</w:t>
      </w:r>
      <w:proofErr w:type="spellStart"/>
      <w:r w:rsidRPr="002205A8">
        <w:rPr>
          <w:rStyle w:val="spelle"/>
          <w:rFonts w:ascii="Arial" w:hAnsi="Arial" w:cs="Arial"/>
          <w:bCs/>
          <w:sz w:val="27"/>
          <w:szCs w:val="27"/>
        </w:rPr>
        <w:t>Aq</w:t>
      </w:r>
      <w:proofErr w:type="spellEnd"/>
      <w:r w:rsidRPr="002205A8">
        <w:rPr>
          <w:rFonts w:ascii="Arial" w:hAnsi="Arial" w:cs="Arial"/>
          <w:bCs/>
          <w:sz w:val="27"/>
          <w:szCs w:val="27"/>
        </w:rPr>
        <w:t>)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 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Oppure a mezzo Poste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spelle"/>
          <w:rFonts w:ascii="Arial" w:hAnsi="Arial" w:cs="Arial"/>
          <w:bCs/>
          <w:sz w:val="27"/>
          <w:szCs w:val="27"/>
        </w:rPr>
        <w:t>Pay</w:t>
      </w:r>
      <w:proofErr w:type="spellEnd"/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Style w:val="grame"/>
          <w:rFonts w:ascii="Arial" w:hAnsi="Arial" w:cs="Arial"/>
          <w:bCs/>
          <w:sz w:val="27"/>
          <w:szCs w:val="27"/>
        </w:rPr>
        <w:t>effettuando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nell'ufficio postale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Style w:val="grame"/>
          <w:rFonts w:ascii="Arial" w:hAnsi="Arial" w:cs="Arial"/>
          <w:bCs/>
          <w:sz w:val="27"/>
          <w:szCs w:val="27"/>
        </w:rPr>
        <w:t>il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versamento sulla carta ricaricabile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Poste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spelle"/>
          <w:rFonts w:ascii="Arial" w:hAnsi="Arial" w:cs="Arial"/>
          <w:bCs/>
          <w:sz w:val="27"/>
          <w:szCs w:val="27"/>
        </w:rPr>
        <w:t>Pay</w:t>
      </w:r>
      <w:proofErr w:type="spellEnd"/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spelle"/>
          <w:rFonts w:ascii="Arial" w:hAnsi="Arial" w:cs="Arial"/>
          <w:bCs/>
          <w:sz w:val="27"/>
          <w:szCs w:val="27"/>
        </w:rPr>
        <w:t>n°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4023 6005 6466 7220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Titolare Carta Pier Angelo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spelle"/>
          <w:rFonts w:ascii="Arial" w:hAnsi="Arial" w:cs="Arial"/>
          <w:bCs/>
          <w:sz w:val="27"/>
          <w:szCs w:val="27"/>
        </w:rPr>
        <w:t>Tomassetti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 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 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 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noProof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57275" cy="457200"/>
            <wp:effectExtent l="19050" t="0" r="9525" b="0"/>
            <wp:wrapSquare wrapText="bothSides"/>
            <wp:docPr id="2" name="Immagine 2" descr="http://www.agriturismolafonte.net/Immagini%20link/payp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griturismolafonte.net/Immagini%20link/paypa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05A8">
        <w:rPr>
          <w:rFonts w:ascii="Arial" w:hAnsi="Arial" w:cs="Arial"/>
          <w:bCs/>
          <w:sz w:val="27"/>
          <w:szCs w:val="27"/>
        </w:rPr>
        <w:t>Oppure a mezzo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spelle"/>
          <w:rFonts w:ascii="Arial" w:hAnsi="Arial" w:cs="Arial"/>
          <w:bCs/>
          <w:sz w:val="27"/>
          <w:szCs w:val="27"/>
        </w:rPr>
        <w:t>Pay</w:t>
      </w:r>
      <w:proofErr w:type="spellEnd"/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spelle"/>
          <w:rFonts w:ascii="Arial" w:hAnsi="Arial" w:cs="Arial"/>
          <w:bCs/>
          <w:sz w:val="27"/>
          <w:szCs w:val="27"/>
        </w:rPr>
        <w:t>Pal</w:t>
      </w:r>
      <w:proofErr w:type="spellEnd"/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spelle"/>
          <w:rFonts w:ascii="Arial" w:hAnsi="Arial" w:cs="Arial"/>
          <w:bCs/>
          <w:sz w:val="27"/>
          <w:szCs w:val="27"/>
        </w:rPr>
        <w:t>effetuando</w:t>
      </w:r>
      <w:proofErr w:type="spellEnd"/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il versamento sul conto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spelle"/>
          <w:rFonts w:ascii="Arial" w:hAnsi="Arial" w:cs="Arial"/>
          <w:bCs/>
          <w:sz w:val="27"/>
          <w:szCs w:val="27"/>
        </w:rPr>
        <w:t>Pay</w:t>
      </w:r>
      <w:proofErr w:type="spellEnd"/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spelle"/>
          <w:rFonts w:ascii="Arial" w:hAnsi="Arial" w:cs="Arial"/>
          <w:bCs/>
          <w:sz w:val="27"/>
          <w:szCs w:val="27"/>
        </w:rPr>
        <w:t>Pal</w:t>
      </w:r>
      <w:r w:rsidRPr="002205A8">
        <w:rPr>
          <w:rFonts w:ascii="Arial" w:hAnsi="Arial" w:cs="Arial"/>
          <w:bCs/>
          <w:sz w:val="27"/>
          <w:szCs w:val="27"/>
        </w:rPr>
        <w:t>intestato</w:t>
      </w:r>
      <w:proofErr w:type="spellEnd"/>
      <w:r w:rsidRPr="002205A8">
        <w:rPr>
          <w:rFonts w:ascii="Arial" w:hAnsi="Arial" w:cs="Arial"/>
          <w:bCs/>
          <w:sz w:val="27"/>
          <w:szCs w:val="27"/>
        </w:rPr>
        <w:t xml:space="preserve"> a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info@agriturismolafonte.net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Il versamento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 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di acconto a mezzo bonifico, assegno bancario  o vaglia postale ordinario deve essere effettuato entro 24 ore.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Comunicare alla direzione gli estremi del versamento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 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di acconto e di saldo per avere conferma della prenotazione.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A titolo di deposito cauzionale per eventuali guasti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,</w:t>
      </w:r>
      <w:r w:rsidRPr="002205A8">
        <w:rPr>
          <w:rFonts w:ascii="Arial" w:hAnsi="Arial" w:cs="Arial"/>
          <w:bCs/>
          <w:sz w:val="27"/>
          <w:szCs w:val="27"/>
        </w:rPr>
        <w:t>rotture e/o mancanze, è dovuta, all'arrivo, la somma di  50 €</w:t>
      </w:r>
      <w:r w:rsidRPr="002205A8">
        <w:rPr>
          <w:rFonts w:ascii="Arial" w:hAnsi="Arial" w:cs="Arial"/>
          <w:bCs/>
          <w:sz w:val="20"/>
          <w:szCs w:val="20"/>
        </w:rPr>
        <w:t> </w:t>
      </w:r>
      <w:r w:rsidRPr="002205A8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per la camera e la somma di  100 € per l'appartamento che sarà rimborsata dopo un accurato controllo dell'alloggio alla partenza da parte della direzione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Gli appartamenti dovranno essere lasciati in ordine con cucina e stoviglie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pulite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Le comunicazioni riguardanti annullamenti o rinunce saranno prese in considerazione soltanto se fatte a mezzo telegramma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,</w:t>
      </w:r>
      <w:r w:rsidRPr="002205A8">
        <w:rPr>
          <w:rFonts w:ascii="Arial" w:hAnsi="Arial" w:cs="Arial"/>
          <w:bCs/>
          <w:sz w:val="27"/>
          <w:szCs w:val="27"/>
        </w:rPr>
        <w:t>lettera raccomandata o</w:t>
      </w:r>
    </w:p>
    <w:p w:rsidR="00AA378C" w:rsidRPr="002205A8" w:rsidRDefault="00AA378C" w:rsidP="00AA378C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2205A8">
        <w:rPr>
          <w:rStyle w:val="grame"/>
          <w:rFonts w:ascii="Arial" w:hAnsi="Arial" w:cs="Arial"/>
          <w:bCs/>
          <w:sz w:val="27"/>
          <w:szCs w:val="27"/>
        </w:rPr>
        <w:t>e-mail</w:t>
      </w:r>
      <w:r w:rsidRPr="002205A8">
        <w:rPr>
          <w:rFonts w:ascii="Arial" w:hAnsi="Arial" w:cs="Arial"/>
          <w:bCs/>
          <w:sz w:val="27"/>
          <w:szCs w:val="27"/>
        </w:rPr>
        <w:t>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Se la disdetta perverrà all'Agriturismo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30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giorni prima dell'inizio del periodo prenotato, al cliente sarà rimborsata la caparra già versata, decurtata del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spelle"/>
          <w:rFonts w:ascii="Arial" w:hAnsi="Arial" w:cs="Arial"/>
          <w:bCs/>
          <w:sz w:val="27"/>
          <w:szCs w:val="27"/>
        </w:rPr>
        <w:t>20%.Sè</w:t>
      </w:r>
      <w:r w:rsidRPr="002205A8">
        <w:rPr>
          <w:rFonts w:ascii="Arial" w:hAnsi="Arial" w:cs="Arial"/>
          <w:bCs/>
          <w:sz w:val="27"/>
          <w:szCs w:val="27"/>
        </w:rPr>
        <w:t>essa</w:t>
      </w:r>
      <w:proofErr w:type="spellEnd"/>
      <w:r w:rsidRPr="002205A8">
        <w:rPr>
          <w:rFonts w:ascii="Arial" w:hAnsi="Arial" w:cs="Arial"/>
          <w:bCs/>
          <w:sz w:val="27"/>
          <w:szCs w:val="27"/>
        </w:rPr>
        <w:t xml:space="preserve"> perverrà nel periodo tra i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30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ed i 15 giorni prima dell'inizio del soggiorno, al cliente sarà rimborsato il 50% della caparra già versata.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Se essa perverrà nei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15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giorni precedenti l'inizio del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spelle"/>
          <w:rFonts w:ascii="Arial" w:hAnsi="Arial" w:cs="Arial"/>
          <w:bCs/>
          <w:sz w:val="27"/>
          <w:szCs w:val="27"/>
        </w:rPr>
        <w:t>del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soggiorno la caparra  e il saldo verrà trattenuta per intero.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  <w:u w:val="single"/>
        </w:rPr>
        <w:t>Nel periodo di alta stagione</w:t>
      </w:r>
      <w:r w:rsidRPr="002205A8">
        <w:rPr>
          <w:rFonts w:ascii="Arial" w:hAnsi="Arial" w:cs="Arial"/>
          <w:bCs/>
          <w:sz w:val="27"/>
          <w:szCs w:val="27"/>
        </w:rPr>
        <w:t>, in caso di annullamento o rinunce del periodo di soggiorno prenotato qualunque ne sia la causa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,</w:t>
      </w:r>
      <w:r w:rsidRPr="002205A8">
        <w:rPr>
          <w:rFonts w:ascii="Arial" w:hAnsi="Arial" w:cs="Arial"/>
          <w:bCs/>
          <w:sz w:val="27"/>
          <w:szCs w:val="27"/>
        </w:rPr>
        <w:t>non si concedono rimborsi dell'acconto  e del saldo versato.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Nel caso di rinuncia o riduzione del periodo prenotato, per ritardato arrivo o anticipata partenza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,</w:t>
      </w:r>
      <w:r w:rsidRPr="002205A8">
        <w:rPr>
          <w:rFonts w:ascii="Arial" w:hAnsi="Arial" w:cs="Arial"/>
          <w:bCs/>
          <w:sz w:val="27"/>
          <w:szCs w:val="27"/>
        </w:rPr>
        <w:t>qualunque ne sia la causa, non si concedono rimborsi e l'intero importo del periodo prenotato dovrà essere corrisposto.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Style w:val="grame"/>
          <w:rFonts w:ascii="Arial" w:hAnsi="Arial" w:cs="Arial"/>
          <w:bCs/>
          <w:sz w:val="27"/>
          <w:szCs w:val="27"/>
        </w:rPr>
        <w:t>Nel prezzo e compreso corrente elettrica</w:t>
      </w:r>
      <w:r w:rsidRPr="002205A8">
        <w:rPr>
          <w:rFonts w:ascii="Arial" w:hAnsi="Arial" w:cs="Arial"/>
          <w:bCs/>
          <w:sz w:val="27"/>
          <w:szCs w:val="27"/>
        </w:rPr>
        <w:t>, gas, acqua e parcheggio di un auto per alloggio.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La biancheria da letto, con cambio settimanale, è compresa nel prezzo del soggiorno.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Teli doccia, viso e bidet non sono compresi nel prezzo del soggiorno, ma possono essere forniti a pagamento.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La pulizia dell'alloggio non è compresa ma può essere richiesta a pagamento.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Riscaldamento centralizzato a consumo (10 ore al giorno con intervalli programmati dall'azienda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)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Eventuali pernottamenti, colazioni e pasti non consumati non saranno dedotti dal prezzo di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pensione</w:t>
      </w:r>
    </w:p>
    <w:p w:rsidR="00AA378C" w:rsidRPr="002205A8" w:rsidRDefault="00AA378C" w:rsidP="00AA378C">
      <w:pPr>
        <w:pStyle w:val="NormaleWeb"/>
        <w:shd w:val="clear" w:color="auto" w:fill="FFFFFF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Nell'Agriturismo sono ammessi animali domestici nella corte (tenuti al guinzaglio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)</w:t>
      </w:r>
      <w:r w:rsidRPr="002205A8">
        <w:rPr>
          <w:rFonts w:ascii="Arial" w:hAnsi="Arial" w:cs="Arial"/>
          <w:bCs/>
          <w:sz w:val="27"/>
          <w:szCs w:val="27"/>
        </w:rPr>
        <w:t>ma non sono ammessi negli alloggi e negli ambienti ad uso comune  come corridoio, sala ristoro e cucine.</w:t>
      </w:r>
    </w:p>
    <w:p w:rsidR="00AA378C" w:rsidRPr="002205A8" w:rsidRDefault="00AA378C" w:rsidP="00AA378C">
      <w:pPr>
        <w:pStyle w:val="NormaleWeb"/>
        <w:shd w:val="clear" w:color="auto" w:fill="FFFFFF"/>
        <w:spacing w:before="12" w:beforeAutospacing="0" w:after="12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- La direzione non risponde in alcun caso di eventuali danni di qualsiasi genere alle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 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persone, auto, moto.</w:t>
      </w:r>
    </w:p>
    <w:p w:rsidR="00AA378C" w:rsidRPr="002205A8" w:rsidRDefault="00AA378C" w:rsidP="00AA378C">
      <w:pPr>
        <w:pStyle w:val="NormaleWeb"/>
        <w:shd w:val="clear" w:color="auto" w:fill="FFFFFF"/>
        <w:spacing w:before="12" w:beforeAutospacing="0" w:after="12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- L'ospite che arriva nell'azienda accetta implicitamente tutto quanto è contenuto nel Regolamento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Style w:val="grame"/>
          <w:rFonts w:ascii="Arial" w:hAnsi="Arial" w:cs="Arial"/>
          <w:bCs/>
          <w:sz w:val="27"/>
          <w:szCs w:val="27"/>
        </w:rPr>
        <w:t>dell'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r w:rsidRPr="002205A8">
        <w:rPr>
          <w:rFonts w:ascii="Arial" w:hAnsi="Arial" w:cs="Arial"/>
          <w:bCs/>
          <w:sz w:val="27"/>
          <w:szCs w:val="27"/>
        </w:rPr>
        <w:t>Agriturismo.</w:t>
      </w:r>
    </w:p>
    <w:p w:rsidR="00AA378C" w:rsidRPr="002205A8" w:rsidRDefault="00AA378C" w:rsidP="00AA378C">
      <w:pPr>
        <w:pStyle w:val="NormaleWeb"/>
        <w:shd w:val="clear" w:color="auto" w:fill="FFFFFF"/>
        <w:spacing w:before="12" w:beforeAutospacing="0" w:after="12" w:afterAutospacing="0"/>
        <w:rPr>
          <w:sz w:val="27"/>
          <w:szCs w:val="27"/>
        </w:rPr>
      </w:pPr>
      <w:r w:rsidRPr="002205A8">
        <w:rPr>
          <w:rFonts w:ascii="Arial" w:hAnsi="Arial" w:cs="Arial"/>
          <w:bCs/>
          <w:sz w:val="27"/>
          <w:szCs w:val="27"/>
        </w:rPr>
        <w:t>Tutto quello non espressamente menzionato dal regolamento</w:t>
      </w:r>
      <w:r w:rsidRPr="002205A8">
        <w:rPr>
          <w:rStyle w:val="apple-converted-space"/>
          <w:rFonts w:ascii="Arial" w:hAnsi="Arial" w:cs="Arial"/>
          <w:bCs/>
          <w:sz w:val="27"/>
          <w:szCs w:val="27"/>
        </w:rPr>
        <w:t> </w:t>
      </w:r>
      <w:proofErr w:type="spellStart"/>
      <w:r w:rsidRPr="002205A8">
        <w:rPr>
          <w:rStyle w:val="grame"/>
          <w:rFonts w:ascii="Arial" w:hAnsi="Arial" w:cs="Arial"/>
          <w:bCs/>
          <w:sz w:val="27"/>
          <w:szCs w:val="27"/>
        </w:rPr>
        <w:t>verrà</w:t>
      </w:r>
      <w:r w:rsidRPr="002205A8">
        <w:rPr>
          <w:rFonts w:ascii="Arial" w:hAnsi="Arial" w:cs="Arial"/>
          <w:bCs/>
          <w:sz w:val="27"/>
          <w:szCs w:val="27"/>
        </w:rPr>
        <w:t>regolamentato</w:t>
      </w:r>
      <w:proofErr w:type="spellEnd"/>
      <w:r w:rsidRPr="002205A8">
        <w:rPr>
          <w:rFonts w:ascii="Arial" w:hAnsi="Arial" w:cs="Arial"/>
          <w:bCs/>
          <w:sz w:val="27"/>
          <w:szCs w:val="27"/>
        </w:rPr>
        <w:t xml:space="preserve"> dalla direzione.</w:t>
      </w:r>
    </w:p>
    <w:p w:rsidR="0079734F" w:rsidRPr="002205A8" w:rsidRDefault="0079734F"/>
    <w:sectPr w:rsidR="0079734F" w:rsidRPr="002205A8" w:rsidSect="007973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A378C"/>
    <w:rsid w:val="002205A8"/>
    <w:rsid w:val="0079734F"/>
    <w:rsid w:val="00AA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3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ame">
    <w:name w:val="grame"/>
    <w:basedOn w:val="Carpredefinitoparagrafo"/>
    <w:rsid w:val="00AA378C"/>
  </w:style>
  <w:style w:type="character" w:customStyle="1" w:styleId="apple-converted-space">
    <w:name w:val="apple-converted-space"/>
    <w:basedOn w:val="Carpredefinitoparagrafo"/>
    <w:rsid w:val="00AA378C"/>
  </w:style>
  <w:style w:type="character" w:customStyle="1" w:styleId="spelle">
    <w:name w:val="spelle"/>
    <w:basedOn w:val="Carpredefinitoparagrafo"/>
    <w:rsid w:val="00AA3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2016-05-03T22:11:00Z</dcterms:created>
  <dcterms:modified xsi:type="dcterms:W3CDTF">2016-05-03T22:18:00Z</dcterms:modified>
</cp:coreProperties>
</file>